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8AB24" w14:textId="4C43284E" w:rsidR="00D04176" w:rsidRPr="0013528C" w:rsidRDefault="00D04176" w:rsidP="00763FD5">
      <w:pPr>
        <w:jc w:val="center"/>
        <w:rPr>
          <w:rFonts w:cstheme="minorHAnsi"/>
          <w:b/>
          <w:sz w:val="28"/>
          <w:szCs w:val="28"/>
        </w:rPr>
      </w:pPr>
      <w:r w:rsidRPr="0013528C">
        <w:rPr>
          <w:rFonts w:cstheme="minorHAnsi"/>
          <w:b/>
          <w:sz w:val="28"/>
          <w:szCs w:val="28"/>
        </w:rPr>
        <w:t>Rates for Chargeable Work</w:t>
      </w:r>
    </w:p>
    <w:p w14:paraId="162A5AB3" w14:textId="77777777" w:rsidR="00D04176" w:rsidRPr="0013528C" w:rsidRDefault="00D04176" w:rsidP="00D04176">
      <w:pPr>
        <w:rPr>
          <w:rFonts w:cstheme="minorHAnsi"/>
        </w:rPr>
      </w:pPr>
    </w:p>
    <w:p w14:paraId="498086A4" w14:textId="10AF80A0" w:rsidR="00E153BE" w:rsidRPr="0013528C" w:rsidRDefault="00D04176" w:rsidP="00D04176">
      <w:pPr>
        <w:rPr>
          <w:rFonts w:cstheme="minorHAnsi"/>
          <w:b/>
          <w:sz w:val="22"/>
        </w:rPr>
      </w:pPr>
      <w:r w:rsidRPr="0013528C">
        <w:rPr>
          <w:rFonts w:cstheme="minorHAnsi"/>
          <w:b/>
          <w:sz w:val="22"/>
        </w:rPr>
        <w:t>Property Administrative</w:t>
      </w:r>
      <w:r w:rsidR="0013528C">
        <w:rPr>
          <w:rFonts w:cstheme="minorHAnsi"/>
          <w:b/>
          <w:sz w:val="22"/>
        </w:rPr>
        <w:t xml:space="preserve"> Work,</w:t>
      </w:r>
      <w:r w:rsidRPr="0013528C">
        <w:rPr>
          <w:rFonts w:cstheme="minorHAnsi"/>
          <w:b/>
          <w:sz w:val="22"/>
        </w:rPr>
        <w:t xml:space="preserve"> Maintenance Work</w:t>
      </w:r>
      <w:r w:rsidR="0013528C">
        <w:rPr>
          <w:rFonts w:cstheme="minorHAnsi"/>
          <w:b/>
          <w:sz w:val="22"/>
        </w:rPr>
        <w:t>, Housekeeping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08"/>
        <w:gridCol w:w="5667"/>
        <w:gridCol w:w="1755"/>
      </w:tblGrid>
      <w:tr w:rsidR="00D04176" w:rsidRPr="0013528C" w14:paraId="33A7125E" w14:textId="77777777" w:rsidTr="00E153BE">
        <w:trPr>
          <w:trHeight w:val="363"/>
        </w:trPr>
        <w:tc>
          <w:tcPr>
            <w:tcW w:w="75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0309F" w14:textId="1A57B162" w:rsidR="00D04176" w:rsidRPr="0013528C" w:rsidRDefault="00D04176" w:rsidP="00E153BE">
            <w:pPr>
              <w:rPr>
                <w:rFonts w:cstheme="minorHAnsi"/>
                <w:b/>
                <w:sz w:val="20"/>
                <w:szCs w:val="20"/>
              </w:rPr>
            </w:pPr>
            <w:r w:rsidRPr="0013528C">
              <w:rPr>
                <w:rFonts w:cstheme="minorHAnsi"/>
                <w:b/>
                <w:sz w:val="20"/>
                <w:szCs w:val="20"/>
              </w:rPr>
              <w:t>Chargeable work done by HTM office and supervisory staff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61B6D" w14:textId="77777777" w:rsidR="00D04176" w:rsidRPr="0013528C" w:rsidRDefault="00D04176" w:rsidP="00E153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28C">
              <w:rPr>
                <w:rFonts w:cstheme="minorHAnsi"/>
                <w:b/>
                <w:sz w:val="20"/>
                <w:szCs w:val="20"/>
              </w:rPr>
              <w:t>Charge</w:t>
            </w:r>
          </w:p>
        </w:tc>
      </w:tr>
      <w:tr w:rsidR="00D04176" w:rsidRPr="0013528C" w14:paraId="70CCC29C" w14:textId="77777777" w:rsidTr="0013528C">
        <w:trPr>
          <w:trHeight w:val="2204"/>
        </w:trPr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87DF6" w14:textId="77777777" w:rsidR="00D04176" w:rsidRPr="0013528C" w:rsidRDefault="00D04176" w:rsidP="00F056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28C">
              <w:rPr>
                <w:rFonts w:cstheme="minorHAnsi"/>
                <w:b/>
                <w:sz w:val="20"/>
                <w:szCs w:val="20"/>
              </w:rPr>
              <w:t>Administrative Work</w:t>
            </w:r>
          </w:p>
        </w:tc>
        <w:tc>
          <w:tcPr>
            <w:tcW w:w="56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509BA" w14:textId="77777777" w:rsidR="00D04176" w:rsidRPr="0013528C" w:rsidRDefault="00D04176" w:rsidP="00F056A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Sourcing of quotes and research for work requested by an owner or management association</w:t>
            </w:r>
          </w:p>
          <w:p w14:paraId="32D309BA" w14:textId="4DB74C97" w:rsidR="00D04176" w:rsidRPr="0013528C" w:rsidRDefault="00D04176" w:rsidP="00F056A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Sourcing, procurement</w:t>
            </w:r>
            <w:r w:rsidR="00C95430" w:rsidRPr="0013528C">
              <w:rPr>
                <w:rFonts w:cstheme="minorHAnsi"/>
                <w:sz w:val="20"/>
                <w:szCs w:val="20"/>
              </w:rPr>
              <w:t>,</w:t>
            </w:r>
            <w:r w:rsidRPr="0013528C">
              <w:rPr>
                <w:rFonts w:cstheme="minorHAnsi"/>
                <w:sz w:val="20"/>
                <w:szCs w:val="20"/>
              </w:rPr>
              <w:t xml:space="preserve"> installation of furniture and fittings </w:t>
            </w:r>
          </w:p>
          <w:p w14:paraId="6528E049" w14:textId="77777777" w:rsidR="00D04176" w:rsidRPr="0013528C" w:rsidRDefault="00D04176" w:rsidP="00F056A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Warranty claims and rectifications of defects </w:t>
            </w:r>
          </w:p>
          <w:p w14:paraId="6C3147CE" w14:textId="77777777" w:rsidR="00D04176" w:rsidRPr="0013528C" w:rsidRDefault="00D04176" w:rsidP="00F056A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Accounting, tax legal liaison and translation work </w:t>
            </w:r>
          </w:p>
          <w:p w14:paraId="399C8A45" w14:textId="77777777" w:rsidR="00D04176" w:rsidRPr="0013528C" w:rsidRDefault="00D04176" w:rsidP="00F056A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Lodging and processing insurance claims </w:t>
            </w:r>
          </w:p>
          <w:p w14:paraId="45714A37" w14:textId="77777777" w:rsidR="00D04176" w:rsidRPr="0013528C" w:rsidRDefault="00D04176" w:rsidP="00F056A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Statutory compliance, licensing, fire and safety administration </w:t>
            </w:r>
          </w:p>
          <w:p w14:paraId="2638EEF5" w14:textId="77777777" w:rsidR="00D04176" w:rsidRPr="0013528C" w:rsidRDefault="00D04176" w:rsidP="00F056AD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Provision of information and access for valuations and sales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33F1B6" w14:textId="77777777" w:rsidR="00D04176" w:rsidRPr="0013528C" w:rsidRDefault="00D04176" w:rsidP="00F056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JPY 5,500 / hour</w:t>
            </w:r>
          </w:p>
        </w:tc>
      </w:tr>
      <w:tr w:rsidR="00D04176" w:rsidRPr="0013528C" w14:paraId="0FFA1062" w14:textId="77777777" w:rsidTr="00451719">
        <w:trPr>
          <w:trHeight w:val="838"/>
        </w:trPr>
        <w:tc>
          <w:tcPr>
            <w:tcW w:w="1908" w:type="dxa"/>
            <w:vMerge w:val="restart"/>
            <w:tcBorders>
              <w:top w:val="single" w:sz="12" w:space="0" w:color="auto"/>
            </w:tcBorders>
            <w:vAlign w:val="center"/>
          </w:tcPr>
          <w:p w14:paraId="7A52BF4C" w14:textId="77777777" w:rsidR="00D04176" w:rsidRPr="0013528C" w:rsidRDefault="00D04176" w:rsidP="00F056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28C">
              <w:rPr>
                <w:rFonts w:cstheme="minorHAnsi"/>
                <w:b/>
                <w:sz w:val="20"/>
                <w:szCs w:val="20"/>
              </w:rPr>
              <w:t>Maintenance Work, including transport vehicles and tools</w:t>
            </w:r>
          </w:p>
        </w:tc>
        <w:tc>
          <w:tcPr>
            <w:tcW w:w="5667" w:type="dxa"/>
            <w:tcBorders>
              <w:top w:val="single" w:sz="12" w:space="0" w:color="auto"/>
            </w:tcBorders>
            <w:vAlign w:val="center"/>
          </w:tcPr>
          <w:p w14:paraId="5381C4B6" w14:textId="77777777" w:rsidR="00D04176" w:rsidRPr="0013528C" w:rsidRDefault="00D04176" w:rsidP="00F056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Grounds maintenance </w:t>
            </w:r>
          </w:p>
          <w:p w14:paraId="34646EEE" w14:textId="77777777" w:rsidR="00D04176" w:rsidRPr="0013528C" w:rsidRDefault="00D04176" w:rsidP="00F056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Internal and external maintenance and upkeep </w:t>
            </w:r>
          </w:p>
          <w:p w14:paraId="0C00811F" w14:textId="77777777" w:rsidR="00D04176" w:rsidRPr="0013528C" w:rsidRDefault="00D04176" w:rsidP="00F056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Property inspection, checks and ‘in hours’ call outs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14:paraId="0A6641E1" w14:textId="77777777" w:rsidR="00D04176" w:rsidRPr="0013528C" w:rsidRDefault="00D04176" w:rsidP="00F056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JPY 3,240 / hour</w:t>
            </w:r>
          </w:p>
        </w:tc>
      </w:tr>
      <w:tr w:rsidR="00D04176" w:rsidRPr="0013528C" w14:paraId="619ED7D2" w14:textId="77777777" w:rsidTr="00D04176">
        <w:trPr>
          <w:trHeight w:val="348"/>
        </w:trPr>
        <w:tc>
          <w:tcPr>
            <w:tcW w:w="1908" w:type="dxa"/>
            <w:vMerge/>
          </w:tcPr>
          <w:p w14:paraId="0753498F" w14:textId="77777777" w:rsidR="00D04176" w:rsidRPr="0013528C" w:rsidRDefault="00D04176" w:rsidP="00F056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7" w:type="dxa"/>
            <w:vAlign w:val="center"/>
          </w:tcPr>
          <w:p w14:paraId="2139B124" w14:textId="77777777" w:rsidR="00D04176" w:rsidRPr="0013528C" w:rsidRDefault="00D04176" w:rsidP="00F056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Out of hours call outs </w:t>
            </w:r>
          </w:p>
        </w:tc>
        <w:tc>
          <w:tcPr>
            <w:tcW w:w="1755" w:type="dxa"/>
            <w:vAlign w:val="center"/>
          </w:tcPr>
          <w:p w14:paraId="3D4D82C7" w14:textId="77777777" w:rsidR="00D04176" w:rsidRPr="0013528C" w:rsidRDefault="00D04176" w:rsidP="00F056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JPY 6,480 / hour</w:t>
            </w:r>
          </w:p>
        </w:tc>
      </w:tr>
      <w:tr w:rsidR="00D04176" w:rsidRPr="0013528C" w14:paraId="2281C411" w14:textId="77777777" w:rsidTr="00D04176">
        <w:trPr>
          <w:trHeight w:val="348"/>
        </w:trPr>
        <w:tc>
          <w:tcPr>
            <w:tcW w:w="1908" w:type="dxa"/>
            <w:vAlign w:val="center"/>
          </w:tcPr>
          <w:p w14:paraId="25CA70BA" w14:textId="189A2198" w:rsidR="00D04176" w:rsidRPr="0013528C" w:rsidRDefault="00D04176" w:rsidP="00F056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28C">
              <w:rPr>
                <w:rFonts w:cstheme="minorHAnsi"/>
                <w:b/>
                <w:sz w:val="20"/>
                <w:szCs w:val="20"/>
              </w:rPr>
              <w:t>Housekeeping</w:t>
            </w:r>
            <w:r w:rsidR="00E64E0E">
              <w:rPr>
                <w:rFonts w:cstheme="minorHAnsi"/>
                <w:b/>
                <w:sz w:val="20"/>
                <w:szCs w:val="20"/>
              </w:rPr>
              <w:t xml:space="preserve"> and Cleaning</w:t>
            </w:r>
          </w:p>
        </w:tc>
        <w:tc>
          <w:tcPr>
            <w:tcW w:w="5667" w:type="dxa"/>
            <w:vAlign w:val="center"/>
          </w:tcPr>
          <w:p w14:paraId="3FD6C50A" w14:textId="77777777" w:rsidR="00B43DB7" w:rsidRDefault="00E64E0E" w:rsidP="00E64E0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E64E0E">
              <w:rPr>
                <w:rFonts w:cstheme="minorHAnsi"/>
                <w:sz w:val="20"/>
                <w:szCs w:val="20"/>
              </w:rPr>
              <w:t xml:space="preserve">Accommodation and common areas, includes cleaning equipment and supplies. </w:t>
            </w:r>
          </w:p>
          <w:p w14:paraId="54E52EFA" w14:textId="5407871A" w:rsidR="00D04176" w:rsidRPr="0013528C" w:rsidRDefault="00E64E0E" w:rsidP="00E64E0E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theme="minorHAnsi"/>
                <w:sz w:val="20"/>
                <w:szCs w:val="20"/>
              </w:rPr>
            </w:pPr>
            <w:r w:rsidRPr="00E64E0E">
              <w:rPr>
                <w:rFonts w:cstheme="minorHAnsi"/>
                <w:sz w:val="20"/>
                <w:szCs w:val="20"/>
              </w:rPr>
              <w:t>Amenities and linen not included in hourly rate.</w:t>
            </w:r>
          </w:p>
        </w:tc>
        <w:tc>
          <w:tcPr>
            <w:tcW w:w="1755" w:type="dxa"/>
            <w:vAlign w:val="center"/>
          </w:tcPr>
          <w:p w14:paraId="77480F59" w14:textId="77777777" w:rsidR="00D04176" w:rsidRPr="0013528C" w:rsidRDefault="00D04176" w:rsidP="00F056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JPY 3,240 / hour</w:t>
            </w:r>
          </w:p>
        </w:tc>
      </w:tr>
    </w:tbl>
    <w:p w14:paraId="674B8808" w14:textId="77777777" w:rsidR="00D04176" w:rsidRPr="0013528C" w:rsidRDefault="00D04176" w:rsidP="00D04176">
      <w:pPr>
        <w:rPr>
          <w:rFonts w:cstheme="minorHAnsi"/>
        </w:rPr>
      </w:pPr>
    </w:p>
    <w:p w14:paraId="57AE7C29" w14:textId="77777777" w:rsidR="00D04176" w:rsidRPr="0013528C" w:rsidRDefault="00D04176" w:rsidP="00D04176">
      <w:pPr>
        <w:rPr>
          <w:rFonts w:cstheme="minorHAnsi"/>
          <w:b/>
        </w:rPr>
      </w:pPr>
      <w:r w:rsidRPr="0013528C">
        <w:rPr>
          <w:rFonts w:cstheme="minorHAnsi"/>
          <w:b/>
        </w:rPr>
        <w:t xml:space="preserve">Finance and Administrative Work </w:t>
      </w: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5518"/>
        <w:gridCol w:w="1843"/>
      </w:tblGrid>
      <w:tr w:rsidR="00D04176" w:rsidRPr="0013528C" w14:paraId="564DC13C" w14:textId="77777777" w:rsidTr="00763FD5">
        <w:tc>
          <w:tcPr>
            <w:tcW w:w="198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DE2841" w14:textId="77777777" w:rsidR="00D04176" w:rsidRPr="0013528C" w:rsidRDefault="00D04176" w:rsidP="00F056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28C">
              <w:rPr>
                <w:rFonts w:cstheme="minorHAnsi"/>
                <w:b/>
                <w:sz w:val="20"/>
                <w:szCs w:val="20"/>
              </w:rPr>
              <w:t>Tax Returns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4BB2D03" w14:textId="77777777" w:rsidR="00D04176" w:rsidRPr="0013528C" w:rsidRDefault="00D04176" w:rsidP="00F056AD">
            <w:pPr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This charge is for us to liaise between yourself and a Japanese tax accountant.  </w:t>
            </w:r>
          </w:p>
          <w:p w14:paraId="4BBABF67" w14:textId="77777777" w:rsidR="00D04176" w:rsidRPr="0013528C" w:rsidRDefault="00D04176" w:rsidP="00F056AD">
            <w:pPr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Accountant fees are additional.</w:t>
            </w:r>
          </w:p>
        </w:tc>
      </w:tr>
      <w:tr w:rsidR="00D04176" w:rsidRPr="0013528C" w14:paraId="6F3AEDC4" w14:textId="77777777" w:rsidTr="00763FD5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0D6F" w14:textId="77777777" w:rsidR="00D04176" w:rsidRPr="0013528C" w:rsidRDefault="00D04176" w:rsidP="00F056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</w:tcPr>
          <w:p w14:paraId="5D3F5814" w14:textId="77777777" w:rsidR="00D04176" w:rsidRPr="0013528C" w:rsidRDefault="00D04176" w:rsidP="00F056AD">
            <w:pPr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Income tax return – per property, per tax return (maximum 2 hours). Additional hours chargeable at JPY 5,500 / hour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2E1BD" w14:textId="77777777" w:rsidR="00D04176" w:rsidRPr="0013528C" w:rsidRDefault="00D04176" w:rsidP="00F056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JPY 11,000</w:t>
            </w:r>
          </w:p>
        </w:tc>
      </w:tr>
      <w:tr w:rsidR="00D04176" w:rsidRPr="0013528C" w14:paraId="7B75CE45" w14:textId="77777777" w:rsidTr="00763FD5"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C07DCD" w14:textId="77777777" w:rsidR="00D04176" w:rsidRPr="0013528C" w:rsidRDefault="00D04176" w:rsidP="00F056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12" w:space="0" w:color="auto"/>
            </w:tcBorders>
          </w:tcPr>
          <w:p w14:paraId="6DA6F637" w14:textId="77777777" w:rsidR="00D04176" w:rsidRPr="0013528C" w:rsidRDefault="00D04176" w:rsidP="00F056AD">
            <w:pPr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Initial consumption tax return – per property (maximum 10 hours). Additional hours chargeable at JPY 5,500/ hour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408687" w14:textId="77777777" w:rsidR="00D04176" w:rsidRPr="0013528C" w:rsidRDefault="00D04176" w:rsidP="00F056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JPY 55,000</w:t>
            </w:r>
          </w:p>
        </w:tc>
      </w:tr>
      <w:tr w:rsidR="00D04176" w:rsidRPr="0013528C" w14:paraId="66AF72D1" w14:textId="77777777" w:rsidTr="00763FD5"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14:paraId="7177161D" w14:textId="77777777" w:rsidR="00D04176" w:rsidRPr="0013528C" w:rsidRDefault="00D04176" w:rsidP="00F056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528C">
              <w:rPr>
                <w:rFonts w:cstheme="minorHAnsi"/>
                <w:b/>
                <w:sz w:val="20"/>
                <w:szCs w:val="20"/>
              </w:rPr>
              <w:t>Payments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</w:tcBorders>
          </w:tcPr>
          <w:p w14:paraId="009849DB" w14:textId="77777777" w:rsidR="00D04176" w:rsidRPr="0013528C" w:rsidRDefault="00D04176" w:rsidP="00F056AD">
            <w:pPr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The following payments are included as part of your Letting Agreement: </w:t>
            </w:r>
          </w:p>
          <w:p w14:paraId="6D55F8A6" w14:textId="77777777" w:rsidR="00D04176" w:rsidRPr="0013528C" w:rsidRDefault="00D04176" w:rsidP="00F056AD">
            <w:pPr>
              <w:pStyle w:val="ListParagraph"/>
              <w:numPr>
                <w:ilvl w:val="0"/>
                <w:numId w:val="4"/>
              </w:numPr>
              <w:ind w:leftChars="0" w:hanging="242"/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1 owner payment to your nominated account monthly </w:t>
            </w:r>
          </w:p>
          <w:p w14:paraId="1630EAF3" w14:textId="77777777" w:rsidR="00D04176" w:rsidRPr="0013528C" w:rsidRDefault="00D04176" w:rsidP="00F056AD">
            <w:pPr>
              <w:pStyle w:val="ListParagraph"/>
              <w:numPr>
                <w:ilvl w:val="0"/>
                <w:numId w:val="4"/>
              </w:numPr>
              <w:ind w:leftChars="0" w:hanging="242"/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All utilities, cleaning, insurance, garbage and Management Association payments in respect of your property</w:t>
            </w:r>
          </w:p>
          <w:p w14:paraId="6DB227D8" w14:textId="77777777" w:rsidR="00D04176" w:rsidRPr="0013528C" w:rsidRDefault="00D04176" w:rsidP="00F056AD">
            <w:pPr>
              <w:pStyle w:val="ListParagraph"/>
              <w:numPr>
                <w:ilvl w:val="0"/>
                <w:numId w:val="4"/>
              </w:numPr>
              <w:ind w:leftChars="0" w:hanging="242"/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Fixed Asset Tax – once per year </w:t>
            </w:r>
          </w:p>
        </w:tc>
      </w:tr>
      <w:tr w:rsidR="00D04176" w:rsidRPr="0013528C" w14:paraId="461D89CC" w14:textId="77777777" w:rsidTr="00763FD5">
        <w:tc>
          <w:tcPr>
            <w:tcW w:w="1980" w:type="dxa"/>
            <w:vMerge/>
            <w:vAlign w:val="center"/>
          </w:tcPr>
          <w:p w14:paraId="73D4A4BF" w14:textId="77777777" w:rsidR="00D04176" w:rsidRPr="0013528C" w:rsidRDefault="00D04176" w:rsidP="00F056A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1" w:type="dxa"/>
            <w:gridSpan w:val="2"/>
          </w:tcPr>
          <w:p w14:paraId="3FC13803" w14:textId="77777777" w:rsidR="00D04176" w:rsidRPr="0013528C" w:rsidRDefault="00D04176" w:rsidP="00F056AD">
            <w:pPr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Additional payments made from your Trust Account: </w:t>
            </w:r>
          </w:p>
          <w:p w14:paraId="728E920B" w14:textId="77777777" w:rsidR="00D04176" w:rsidRPr="0013528C" w:rsidRDefault="00D04176" w:rsidP="00F056AD">
            <w:pPr>
              <w:pStyle w:val="ListParagraph"/>
              <w:numPr>
                <w:ilvl w:val="0"/>
                <w:numId w:val="3"/>
              </w:numPr>
              <w:ind w:leftChars="0" w:hanging="242"/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Internet Banking JPY 550</w:t>
            </w:r>
          </w:p>
          <w:p w14:paraId="6285B0B9" w14:textId="77777777" w:rsidR="00D04176" w:rsidRPr="0013528C" w:rsidRDefault="00D04176" w:rsidP="00F056AD">
            <w:pPr>
              <w:pStyle w:val="ListParagraph"/>
              <w:numPr>
                <w:ilvl w:val="0"/>
                <w:numId w:val="3"/>
              </w:numPr>
              <w:ind w:leftChars="0" w:hanging="242"/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Bank Transfer JPY 550 </w:t>
            </w:r>
          </w:p>
          <w:p w14:paraId="3DD98572" w14:textId="77777777" w:rsidR="00D04176" w:rsidRPr="0013528C" w:rsidRDefault="00D04176" w:rsidP="00F056AD">
            <w:pPr>
              <w:pStyle w:val="ListParagraph"/>
              <w:numPr>
                <w:ilvl w:val="0"/>
                <w:numId w:val="3"/>
              </w:numPr>
              <w:ind w:leftChars="0" w:hanging="242"/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>Cash Collection JPY 550</w:t>
            </w:r>
          </w:p>
          <w:p w14:paraId="5CE130E4" w14:textId="77777777" w:rsidR="00D04176" w:rsidRPr="0013528C" w:rsidRDefault="00D04176" w:rsidP="00F056AD">
            <w:pPr>
              <w:pStyle w:val="ListParagraph"/>
              <w:numPr>
                <w:ilvl w:val="0"/>
                <w:numId w:val="3"/>
              </w:numPr>
              <w:ind w:leftChars="0" w:hanging="242"/>
              <w:jc w:val="left"/>
              <w:rPr>
                <w:rFonts w:cstheme="minorHAnsi"/>
                <w:sz w:val="20"/>
                <w:szCs w:val="20"/>
              </w:rPr>
            </w:pPr>
            <w:r w:rsidRPr="0013528C">
              <w:rPr>
                <w:rFonts w:cstheme="minorHAnsi"/>
                <w:sz w:val="20"/>
                <w:szCs w:val="20"/>
              </w:rPr>
              <w:t xml:space="preserve">Post Office Transfer JPY 1,650 </w:t>
            </w:r>
          </w:p>
        </w:tc>
      </w:tr>
    </w:tbl>
    <w:p w14:paraId="763C3152" w14:textId="77777777" w:rsidR="00D04176" w:rsidRPr="0013528C" w:rsidRDefault="00D04176" w:rsidP="00D04176">
      <w:pPr>
        <w:rPr>
          <w:rFonts w:cstheme="minorHAnsi"/>
        </w:rPr>
      </w:pPr>
    </w:p>
    <w:p w14:paraId="7E3D0B4D" w14:textId="77777777" w:rsidR="00D04176" w:rsidRPr="0013528C" w:rsidRDefault="00D04176" w:rsidP="00D04176">
      <w:pPr>
        <w:rPr>
          <w:rFonts w:cstheme="minorHAnsi"/>
          <w:sz w:val="20"/>
          <w:szCs w:val="20"/>
        </w:rPr>
      </w:pPr>
      <w:r w:rsidRPr="0013528C">
        <w:rPr>
          <w:rFonts w:cstheme="minorHAnsi"/>
          <w:sz w:val="20"/>
          <w:szCs w:val="20"/>
        </w:rPr>
        <w:t xml:space="preserve">All charges include consumption tax. </w:t>
      </w:r>
    </w:p>
    <w:p w14:paraId="04928FE7" w14:textId="476BAFEE" w:rsidR="007C3521" w:rsidRPr="0013528C" w:rsidRDefault="00D04176">
      <w:pPr>
        <w:rPr>
          <w:rFonts w:cstheme="minorHAnsi"/>
          <w:sz w:val="20"/>
          <w:szCs w:val="20"/>
        </w:rPr>
      </w:pPr>
      <w:r w:rsidRPr="0013528C">
        <w:rPr>
          <w:rFonts w:cstheme="minorHAnsi"/>
          <w:sz w:val="20"/>
          <w:szCs w:val="20"/>
        </w:rPr>
        <w:t xml:space="preserve">Prices are subject to change. </w:t>
      </w:r>
    </w:p>
    <w:p w14:paraId="0158BAFB" w14:textId="3A3CCA0E" w:rsidR="009F31FC" w:rsidRDefault="00763FD5">
      <w:pPr>
        <w:rPr>
          <w:rFonts w:cstheme="minorHAnsi"/>
          <w:sz w:val="20"/>
          <w:szCs w:val="20"/>
        </w:rPr>
      </w:pPr>
      <w:r w:rsidRPr="0013528C">
        <w:rPr>
          <w:rFonts w:cstheme="minorHAnsi"/>
          <w:sz w:val="20"/>
          <w:szCs w:val="20"/>
        </w:rPr>
        <w:t>Updated: 1 August 2018</w:t>
      </w:r>
    </w:p>
    <w:p w14:paraId="49205B38" w14:textId="08688E91" w:rsidR="009F31FC" w:rsidRDefault="009F31FC">
      <w:pPr>
        <w:widowControl/>
        <w:spacing w:after="160" w:line="259" w:lineRule="auto"/>
        <w:jc w:val="left"/>
        <w:rPr>
          <w:rFonts w:cstheme="minorHAnsi"/>
          <w:sz w:val="20"/>
          <w:szCs w:val="20"/>
        </w:rPr>
      </w:pPr>
      <w:bookmarkStart w:id="0" w:name="_GoBack"/>
      <w:bookmarkEnd w:id="0"/>
    </w:p>
    <w:sectPr w:rsidR="009F31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3D41" w14:textId="77777777" w:rsidR="001824EF" w:rsidRDefault="001824EF" w:rsidP="0094529F">
      <w:r>
        <w:separator/>
      </w:r>
    </w:p>
  </w:endnote>
  <w:endnote w:type="continuationSeparator" w:id="0">
    <w:p w14:paraId="0A183B43" w14:textId="77777777" w:rsidR="001824EF" w:rsidRDefault="001824EF" w:rsidP="0094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D027" w14:textId="77777777" w:rsidR="001824EF" w:rsidRDefault="001824EF" w:rsidP="0094529F">
      <w:r>
        <w:separator/>
      </w:r>
    </w:p>
  </w:footnote>
  <w:footnote w:type="continuationSeparator" w:id="0">
    <w:p w14:paraId="2623E692" w14:textId="77777777" w:rsidR="001824EF" w:rsidRDefault="001824EF" w:rsidP="0094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2D4C" w14:textId="77777777" w:rsidR="0094529F" w:rsidRDefault="0094529F">
    <w:pPr>
      <w:pStyle w:val="Header"/>
    </w:pPr>
    <w:r>
      <w:rPr>
        <w:noProof/>
      </w:rPr>
      <w:drawing>
        <wp:inline distT="0" distB="0" distL="0" distR="0" wp14:anchorId="7787419C" wp14:editId="1AECF7A8">
          <wp:extent cx="5943600" cy="1298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e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9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76DC"/>
    <w:multiLevelType w:val="hybridMultilevel"/>
    <w:tmpl w:val="3A10F946"/>
    <w:lvl w:ilvl="0" w:tplc="A0FEDB08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6387C"/>
    <w:multiLevelType w:val="hybridMultilevel"/>
    <w:tmpl w:val="47DE7AF4"/>
    <w:lvl w:ilvl="0" w:tplc="A0FEDB08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72D8A"/>
    <w:multiLevelType w:val="hybridMultilevel"/>
    <w:tmpl w:val="A2729176"/>
    <w:lvl w:ilvl="0" w:tplc="A0FEDB08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41EF5"/>
    <w:multiLevelType w:val="hybridMultilevel"/>
    <w:tmpl w:val="B7B08B96"/>
    <w:lvl w:ilvl="0" w:tplc="A0FEDB08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76"/>
    <w:rsid w:val="0013528C"/>
    <w:rsid w:val="001824EF"/>
    <w:rsid w:val="00201550"/>
    <w:rsid w:val="00403918"/>
    <w:rsid w:val="00451719"/>
    <w:rsid w:val="004B66F9"/>
    <w:rsid w:val="00763FD5"/>
    <w:rsid w:val="007B10B4"/>
    <w:rsid w:val="007C3521"/>
    <w:rsid w:val="007F0E4E"/>
    <w:rsid w:val="007F2E84"/>
    <w:rsid w:val="0094529F"/>
    <w:rsid w:val="009F31FC"/>
    <w:rsid w:val="00B43DB7"/>
    <w:rsid w:val="00B51FB7"/>
    <w:rsid w:val="00C42B01"/>
    <w:rsid w:val="00C95430"/>
    <w:rsid w:val="00CA738C"/>
    <w:rsid w:val="00D04176"/>
    <w:rsid w:val="00E153BE"/>
    <w:rsid w:val="00E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EDF05"/>
  <w15:chartTrackingRefBased/>
  <w15:docId w15:val="{04485BF2-C7C8-401B-95D4-5F88624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17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9F"/>
  </w:style>
  <w:style w:type="paragraph" w:styleId="Footer">
    <w:name w:val="footer"/>
    <w:basedOn w:val="Normal"/>
    <w:link w:val="FooterChar"/>
    <w:uiPriority w:val="99"/>
    <w:unhideWhenUsed/>
    <w:rsid w:val="00945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9F"/>
  </w:style>
  <w:style w:type="table" w:styleId="TableGrid">
    <w:name w:val="Table Grid"/>
    <w:basedOn w:val="TableNormal"/>
    <w:uiPriority w:val="39"/>
    <w:rsid w:val="00D04176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2018-08-21T07:57:00Z</dcterms:created>
  <dcterms:modified xsi:type="dcterms:W3CDTF">2018-08-21T07:57:00Z</dcterms:modified>
</cp:coreProperties>
</file>